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FC5" w:rsidRDefault="00851FC5" w:rsidP="006A7A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62700" cy="9001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C5" w:rsidRDefault="00851FC5" w:rsidP="006A7A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7A75" w:rsidRPr="005324FB" w:rsidRDefault="006A7A75" w:rsidP="006A7A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24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 ВОЗНИКНОВЕНИЕ И РАСПРОСТРАНЕНИЕ ИНФЕКЦИОННЫХ ЗАБОЛЕВАНИЙ</w:t>
      </w:r>
    </w:p>
    <w:p w:rsidR="006A7A75" w:rsidRDefault="006A7A75" w:rsidP="006A7A7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A75" w:rsidRPr="005324FB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4FB">
        <w:rPr>
          <w:rFonts w:ascii="Times New Roman" w:hAnsi="Times New Roman" w:cs="Times New Roman"/>
          <w:sz w:val="24"/>
          <w:szCs w:val="24"/>
        </w:rPr>
        <w:t xml:space="preserve">1.1. В результате применения бактериологического заражения возможны массовые заболевания постоянного состава и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5324FB">
        <w:rPr>
          <w:rFonts w:ascii="Times New Roman" w:hAnsi="Times New Roman" w:cs="Times New Roman"/>
          <w:sz w:val="24"/>
          <w:szCs w:val="24"/>
        </w:rPr>
        <w:t xml:space="preserve"> особо опасными инфекционными болезнями людей (чума, холера, натуральная оспа, сибирская язва) и животных (чума крупного рогатого скота, ящур, сап, сибирская язва и др.).</w:t>
      </w:r>
    </w:p>
    <w:p w:rsidR="006A7A75" w:rsidRPr="005324FB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4FB">
        <w:rPr>
          <w:rFonts w:ascii="Times New Roman" w:hAnsi="Times New Roman" w:cs="Times New Roman"/>
          <w:sz w:val="24"/>
          <w:szCs w:val="24"/>
        </w:rPr>
        <w:t xml:space="preserve">1.2. Возбудителями инфекционных заболеваний являются болезнетворные микроорганизмы (бактерии, риккетсии, вирусы, грибки) и вырабатываемые некоторыми из них яды (токсины). Они могут попасть в организм человека при работе с зараженными животными, загрязненными предметами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324FB">
        <w:rPr>
          <w:rFonts w:ascii="Times New Roman" w:hAnsi="Times New Roman" w:cs="Times New Roman"/>
          <w:sz w:val="24"/>
          <w:szCs w:val="24"/>
        </w:rPr>
        <w:t xml:space="preserve"> через раны и трещины на руках, при употреблении в пищу зараженных продуктов питания и воды, недостаточно обработанных термически, воздушно-капельным путем при вдыхании.</w:t>
      </w:r>
    </w:p>
    <w:p w:rsidR="006A7A75" w:rsidRPr="005324FB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4FB">
        <w:rPr>
          <w:rFonts w:ascii="Times New Roman" w:hAnsi="Times New Roman" w:cs="Times New Roman"/>
          <w:sz w:val="24"/>
          <w:szCs w:val="24"/>
        </w:rPr>
        <w:t>1.3. Внешние признаки инфекционного заболевания появляются не сразу с момента внедрения патогенного микроба в организм, а лишь через некоторое время. Время от момента внедрения микроорганизма до проявления болезни называют инкубационным периодом. Продолжительность инкубационного периода у каждого инфекционного заболевания разная: от нескольких часов до нескольких недель.</w:t>
      </w:r>
    </w:p>
    <w:p w:rsidR="006A7A75" w:rsidRPr="005324FB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4FB">
        <w:rPr>
          <w:rFonts w:ascii="Times New Roman" w:hAnsi="Times New Roman" w:cs="Times New Roman"/>
          <w:sz w:val="24"/>
          <w:szCs w:val="24"/>
        </w:rPr>
        <w:t>1.4. Инфекционные заболевания отличаются от всех других тем, что достаточно быстро распространяются среди людей.</w:t>
      </w:r>
    </w:p>
    <w:p w:rsidR="006A7A75" w:rsidRPr="005324FB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4FB">
        <w:rPr>
          <w:rFonts w:ascii="Times New Roman" w:hAnsi="Times New Roman" w:cs="Times New Roman"/>
          <w:sz w:val="24"/>
          <w:szCs w:val="24"/>
        </w:rPr>
        <w:t>1.5. Все инфекционные заболевания заразны и передаются от больного человека или больного животного к здоровому.</w:t>
      </w:r>
    </w:p>
    <w:p w:rsidR="006A7A75" w:rsidRPr="001E196A" w:rsidRDefault="006A7A75" w:rsidP="006A7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A75" w:rsidRPr="001E196A" w:rsidRDefault="006A7A75" w:rsidP="006A7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96A">
        <w:rPr>
          <w:rFonts w:ascii="Times New Roman" w:hAnsi="Times New Roman" w:cs="Times New Roman"/>
          <w:b/>
          <w:sz w:val="24"/>
          <w:szCs w:val="24"/>
        </w:rPr>
        <w:t>2. ПУТИ ПЕРЕДАЧИ ИНФЕКЦИИ</w:t>
      </w:r>
    </w:p>
    <w:p w:rsidR="006A7A75" w:rsidRPr="002545B2" w:rsidRDefault="006A7A75" w:rsidP="006A7A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7A75" w:rsidRPr="002545B2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2.1. 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t>Фекально-оральным путем передаются все кишечные инфекции («болезни грязных рук»); патогенный микроб с калом, рвотными массами больного человека или бациллоносителя попадает на пищевые продукты, воду, посуду, а затем через рот попадает в желудочно-кишечный тракт здорового человека, вызывая заболевание (так, в частности, происходит распространение дизентерии);</w:t>
      </w:r>
    </w:p>
    <w:p w:rsidR="006A7A75" w:rsidRPr="002545B2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2.2. 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t>Воздушно-капельным путем распространяются все вирусные заболевания верхних дыхательных</w:t>
      </w:r>
      <w:r w:rsidRPr="002545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t>путей, в первую очередь грипп: вирус со слизью при чихании или разговоре попадает на слизистые верхних дыхательных путей здорового человека, который при этом заражается и заболевает;</w:t>
      </w:r>
    </w:p>
    <w:p w:rsidR="006A7A75" w:rsidRPr="002545B2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2.3. 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t>Жидкостный путь передачи характерен для так называемых кровяных инфекций; переносчиками этой труппы заболеваний служат кровососущие насекомые: блохи, вши, клещи, комары (таким образом, передаются чума, сыпной тиф);</w:t>
      </w:r>
    </w:p>
    <w:p w:rsidR="006A7A75" w:rsidRPr="002545B2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2.4. 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t>Переносчиками зоонозных инфекций служат дикие и домашние животные; заражение происходит при укусах или при тесном контакте с больным животным (типичный представитель та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ких заболеваний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– 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t>бешенство);</w:t>
      </w:r>
    </w:p>
    <w:p w:rsidR="006A7A75" w:rsidRPr="002545B2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2.5. </w:t>
      </w:r>
      <w:r w:rsidRPr="002545B2">
        <w:rPr>
          <w:rFonts w:ascii="Times New Roman" w:hAnsi="Times New Roman" w:cs="Times New Roman"/>
          <w:bCs/>
          <w:color w:val="000000"/>
          <w:sz w:val="24"/>
          <w:szCs w:val="24"/>
        </w:rPr>
        <w:t>Контактным или контактно-бытовым путем происходит заражение большинством венерических заболеваний при тесном общении здорового человека с больным (контактно-бытовым путем передаются и грибковые заболевания на коже и ногтях).</w:t>
      </w:r>
    </w:p>
    <w:p w:rsidR="006A7A75" w:rsidRDefault="006A7A75" w:rsidP="006A7A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7A75" w:rsidRDefault="006A7A75" w:rsidP="006A7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393">
        <w:rPr>
          <w:rFonts w:ascii="Times New Roman" w:hAnsi="Times New Roman" w:cs="Times New Roman"/>
          <w:b/>
          <w:sz w:val="24"/>
          <w:szCs w:val="24"/>
        </w:rPr>
        <w:t>3</w:t>
      </w:r>
      <w:r w:rsidRPr="0041776C">
        <w:rPr>
          <w:rFonts w:ascii="Times New Roman" w:hAnsi="Times New Roman" w:cs="Times New Roman"/>
          <w:sz w:val="24"/>
          <w:szCs w:val="24"/>
        </w:rPr>
        <w:t xml:space="preserve">. </w:t>
      </w:r>
      <w:r w:rsidRPr="0041776C">
        <w:rPr>
          <w:rFonts w:ascii="Times New Roman" w:hAnsi="Times New Roman" w:cs="Times New Roman"/>
          <w:b/>
          <w:sz w:val="24"/>
          <w:szCs w:val="24"/>
        </w:rPr>
        <w:t>ДЕЙСТВИЯ ПОСТОЯННОГО СОСТАВА И ВОСПИТАННИКОВ В УСЛОВИЯХ ВОЗМОЖНОГО БИОЛОГИЧЕСКОГО ЗАРАЖЕНИЯ</w:t>
      </w:r>
    </w:p>
    <w:p w:rsidR="006A7A75" w:rsidRPr="00285393" w:rsidRDefault="006A7A75" w:rsidP="006A7A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7A75" w:rsidRPr="00285393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393">
        <w:rPr>
          <w:rFonts w:ascii="Times New Roman" w:hAnsi="Times New Roman" w:cs="Times New Roman"/>
          <w:sz w:val="24"/>
          <w:szCs w:val="24"/>
        </w:rPr>
        <w:t>В целях предупреждения распространения биологического заражения и ликвидации возникшего очага поражения проводится комплекс изоляционно-ограничительных мероприятий.</w:t>
      </w:r>
    </w:p>
    <w:p w:rsidR="006A7A75" w:rsidRPr="00285393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393">
        <w:rPr>
          <w:rFonts w:ascii="Times New Roman" w:hAnsi="Times New Roman" w:cs="Times New Roman"/>
          <w:sz w:val="24"/>
          <w:szCs w:val="24"/>
        </w:rPr>
        <w:t>От биологического оружия защищают убежища и противорадиационные укрытия, оборудованные фильтровентиляционными установками, средства индивидуальной защиты органов дыхания и кожи, а также специальные средства противоэпидемической защиты: предохранительные прививки, сыворотки, антибиотики.</w:t>
      </w:r>
    </w:p>
    <w:p w:rsidR="006A7A75" w:rsidRPr="00285393" w:rsidRDefault="006A7A75" w:rsidP="006A7A7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393">
        <w:rPr>
          <w:rFonts w:ascii="Times New Roman" w:hAnsi="Times New Roman" w:cs="Times New Roman"/>
          <w:b/>
          <w:sz w:val="24"/>
          <w:szCs w:val="24"/>
        </w:rPr>
        <w:t>Правила поведения в условиях возможного биологического заражения: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и воспитанникам запрещается без специального разрешения покидать территорию учреждения.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Избегать места большого скопления людей.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Дважды в сутки измеряйте температуру себе и воспитанникам учреждения.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выявлении повышенной температуры и плохого самочувствия у воспитанника или работника учреждения, необходимо изолировать его от окружающих в отдельном помещении или оградить ширмой. Срочно сообщить о заболевании в медицинское учреждение.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невозможно самостоятельно установить характер болезни, действуйте так, как следует действовать при инфекционных заболеваниях.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проводите ежедневную влажную уборку помещения с использованием дезинфицирующих растворов.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Мусор сжигайте. Уничтожайте грызунов и насекомых — возможных переносчиков заболеваний!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Строго соблюдайте правила личной и общественной гигиены. Тщательно мойте руки с мылом, особенно перед приемом пищи.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Воду использовать из проверенных источников и употреблять только кипяченую.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Сырые овощи и фрукты после мытья обдавайте кипятком.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общении с больным надевайте халат, косынку и ватно-марлевую повязку. </w:t>
      </w:r>
    </w:p>
    <w:p w:rsidR="006A7A75" w:rsidRPr="00285393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больному отдельную постель, полотенце и посуду. Регулярно их стирайте и мойте. </w:t>
      </w:r>
    </w:p>
    <w:p w:rsidR="006A7A75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госпитализации больного проведите в учреждении дезинфекцию; постельное белье и посуду прокипятите в течение 15 мин в 2%-м растворе соды или замочите на 2 ч в 2%-м растворе дезинфицирующего средства. Затем посуду обмойте горячей водой, белье прогладьте, помещения проветрите.</w:t>
      </w:r>
    </w:p>
    <w:p w:rsidR="006A7A75" w:rsidRPr="00297A12" w:rsidRDefault="006A7A75" w:rsidP="006A7A7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A12">
        <w:rPr>
          <w:rStyle w:val="reachbanner"/>
          <w:rFonts w:ascii="Times New Roman" w:hAnsi="Times New Roman" w:cs="Times New Roman"/>
          <w:sz w:val="24"/>
          <w:szCs w:val="24"/>
        </w:rPr>
        <w:t>Как только МЧС объявит о биологическом заражении местности, нужно внимательно слушать все местные объявления и выполнять все рекомендации МЧС.</w:t>
      </w:r>
    </w:p>
    <w:p w:rsidR="006A7A75" w:rsidRDefault="006A7A75" w:rsidP="006A7A75">
      <w:pPr>
        <w:spacing w:after="0"/>
      </w:pPr>
    </w:p>
    <w:p w:rsidR="006A7A75" w:rsidRDefault="006A7A75" w:rsidP="006A7A75">
      <w:pPr>
        <w:spacing w:after="0"/>
        <w:jc w:val="center"/>
      </w:pPr>
    </w:p>
    <w:p w:rsidR="006A7A75" w:rsidRDefault="006A7A75" w:rsidP="006A7A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7A75" w:rsidRDefault="006A7A75" w:rsidP="006A7A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1FC5" w:rsidRDefault="00851FC5" w:rsidP="006A7A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1FC5" w:rsidRDefault="00851FC5" w:rsidP="006A7A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1FC5" w:rsidRDefault="00851FC5" w:rsidP="006A7A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1FC5" w:rsidRDefault="00851FC5" w:rsidP="006A7A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7A75" w:rsidRDefault="006A7A75" w:rsidP="006A7A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7A75" w:rsidRPr="00DC6AA2" w:rsidRDefault="006A7A75" w:rsidP="006A7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C6AA2">
        <w:rPr>
          <w:rFonts w:ascii="Times New Roman" w:hAnsi="Times New Roman" w:cs="Times New Roman"/>
          <w:b/>
          <w:sz w:val="24"/>
          <w:szCs w:val="24"/>
        </w:rPr>
        <w:lastRenderedPageBreak/>
        <w:t>Лист ознакомления</w:t>
      </w:r>
    </w:p>
    <w:p w:rsidR="006A7A75" w:rsidRPr="00DC6AA2" w:rsidRDefault="006A7A75" w:rsidP="006A7A7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240"/>
        <w:gridCol w:w="2880"/>
        <w:gridCol w:w="1440"/>
        <w:gridCol w:w="1003"/>
      </w:tblGrid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A75" w:rsidRPr="00DC6AA2" w:rsidRDefault="006A7A75" w:rsidP="00123F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AA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A75" w:rsidRPr="00DC6AA2" w:rsidRDefault="006A7A75" w:rsidP="00123F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AA2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A75" w:rsidRPr="00DC6AA2" w:rsidRDefault="006A7A75" w:rsidP="00123F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AA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A75" w:rsidRPr="00DC6AA2" w:rsidRDefault="006A7A75" w:rsidP="00123F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AA2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A75" w:rsidRPr="00DC6AA2" w:rsidRDefault="006A7A75" w:rsidP="00123F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AA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A75" w:rsidRPr="00DC6AA2" w:rsidTr="00123F3E">
        <w:trPr>
          <w:trHeight w:val="9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A75" w:rsidRPr="00DC6AA2" w:rsidRDefault="006A7A75" w:rsidP="00123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A75" w:rsidRPr="00DC6AA2" w:rsidRDefault="006A7A75" w:rsidP="006A7A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A75" w:rsidRPr="00DC6AA2" w:rsidRDefault="006A7A75" w:rsidP="006A7A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5780" w:rsidRDefault="002D1C88"/>
    <w:sectPr w:rsidR="008E5780" w:rsidSect="00851FC5">
      <w:footerReference w:type="default" r:id="rId8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C88" w:rsidRDefault="002D1C88" w:rsidP="004353B6">
      <w:pPr>
        <w:spacing w:after="0" w:line="240" w:lineRule="auto"/>
      </w:pPr>
      <w:r>
        <w:separator/>
      </w:r>
    </w:p>
  </w:endnote>
  <w:endnote w:type="continuationSeparator" w:id="1">
    <w:p w:rsidR="002D1C88" w:rsidRDefault="002D1C88" w:rsidP="00435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</w:sdtPr>
    <w:sdtContent>
      <w:p w:rsidR="0098668C" w:rsidRDefault="004353B6">
        <w:pPr>
          <w:pStyle w:val="a4"/>
          <w:jc w:val="center"/>
        </w:pPr>
        <w:r>
          <w:fldChar w:fldCharType="begin"/>
        </w:r>
        <w:r w:rsidR="00E5489C">
          <w:instrText>PAGE   \* MERGEFORMAT</w:instrText>
        </w:r>
        <w:r>
          <w:fldChar w:fldCharType="separate"/>
        </w:r>
        <w:r w:rsidR="00851FC5">
          <w:rPr>
            <w:noProof/>
          </w:rPr>
          <w:t>2</w:t>
        </w:r>
        <w:r>
          <w:fldChar w:fldCharType="end"/>
        </w:r>
      </w:p>
    </w:sdtContent>
  </w:sdt>
  <w:p w:rsidR="0098668C" w:rsidRDefault="002D1C8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C88" w:rsidRDefault="002D1C88" w:rsidP="004353B6">
      <w:pPr>
        <w:spacing w:after="0" w:line="240" w:lineRule="auto"/>
      </w:pPr>
      <w:r>
        <w:separator/>
      </w:r>
    </w:p>
  </w:footnote>
  <w:footnote w:type="continuationSeparator" w:id="1">
    <w:p w:rsidR="002D1C88" w:rsidRDefault="002D1C88" w:rsidP="00435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403B6"/>
    <w:multiLevelType w:val="hybridMultilevel"/>
    <w:tmpl w:val="27B6C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7A75"/>
    <w:rsid w:val="002D1C88"/>
    <w:rsid w:val="004034D3"/>
    <w:rsid w:val="004353B6"/>
    <w:rsid w:val="006A7A75"/>
    <w:rsid w:val="00851FC5"/>
    <w:rsid w:val="00B423B1"/>
    <w:rsid w:val="00BE2D61"/>
    <w:rsid w:val="00E54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6A7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A7A75"/>
  </w:style>
  <w:style w:type="paragraph" w:styleId="a6">
    <w:name w:val="List Paragraph"/>
    <w:basedOn w:val="a"/>
    <w:uiPriority w:val="34"/>
    <w:qFormat/>
    <w:rsid w:val="006A7A75"/>
    <w:pPr>
      <w:ind w:left="720"/>
      <w:contextualSpacing/>
    </w:pPr>
  </w:style>
  <w:style w:type="paragraph" w:styleId="a7">
    <w:name w:val="Plain Text"/>
    <w:basedOn w:val="a"/>
    <w:link w:val="a8"/>
    <w:uiPriority w:val="99"/>
    <w:rsid w:val="006A7A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uiPriority w:val="99"/>
    <w:rsid w:val="006A7A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achbanner">
    <w:name w:val="_reachbanner_"/>
    <w:basedOn w:val="a0"/>
    <w:rsid w:val="006A7A75"/>
  </w:style>
  <w:style w:type="paragraph" w:styleId="a9">
    <w:name w:val="Balloon Text"/>
    <w:basedOn w:val="a"/>
    <w:link w:val="aa"/>
    <w:uiPriority w:val="99"/>
    <w:semiHidden/>
    <w:unhideWhenUsed/>
    <w:rsid w:val="0085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1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2021-05-12T07:47:00Z</dcterms:created>
  <dcterms:modified xsi:type="dcterms:W3CDTF">2021-05-18T10:53:00Z</dcterms:modified>
</cp:coreProperties>
</file>