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</w:p>
    <w:p w:rsid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</w:p>
    <w:p w:rsidR="00B329E0" w:rsidRP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Консультация для родителей</w:t>
      </w:r>
    </w:p>
    <w:p w:rsidR="00B329E0" w:rsidRP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>«Методы нетрадиционного рисования»</w:t>
      </w:r>
    </w:p>
    <w:p w:rsidR="00B329E0" w:rsidRPr="00B329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6"/>
          <w:szCs w:val="35"/>
          <w:lang w:eastAsia="ru-RU"/>
        </w:rPr>
      </w:pPr>
    </w:p>
    <w:p w:rsidR="00B329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Pr="00571D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Default="00B329E0" w:rsidP="00B329E0">
      <w:pPr>
        <w:pStyle w:val="Default"/>
        <w:rPr>
          <w:sz w:val="28"/>
          <w:szCs w:val="28"/>
        </w:rPr>
      </w:pPr>
      <w:r>
        <w:t xml:space="preserve">                                                                                      </w:t>
      </w:r>
      <w:r>
        <w:rPr>
          <w:sz w:val="28"/>
          <w:szCs w:val="28"/>
        </w:rPr>
        <w:t xml:space="preserve">Подготовил: </w:t>
      </w:r>
    </w:p>
    <w:p w:rsidR="00B329E0" w:rsidRDefault="00B329E0" w:rsidP="00B329E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воспитатель МКДОУ ЦРР – </w:t>
      </w:r>
    </w:p>
    <w:p w:rsidR="00B329E0" w:rsidRDefault="00B329E0" w:rsidP="00B329E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ДС № 36 «Ласточка»</w:t>
      </w:r>
    </w:p>
    <w:p w:rsidR="00B329E0" w:rsidRDefault="00B329E0" w:rsidP="00B329E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г. Светлоград</w:t>
      </w:r>
    </w:p>
    <w:p w:rsidR="00B329E0" w:rsidRDefault="00B329E0" w:rsidP="00B329E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proofErr w:type="spellStart"/>
      <w:r>
        <w:rPr>
          <w:sz w:val="28"/>
          <w:szCs w:val="28"/>
        </w:rPr>
        <w:t>Снежанна</w:t>
      </w:r>
      <w:proofErr w:type="spellEnd"/>
      <w:r>
        <w:rPr>
          <w:sz w:val="28"/>
          <w:szCs w:val="28"/>
        </w:rPr>
        <w:t xml:space="preserve"> Владимировна Рогачева </w:t>
      </w:r>
    </w:p>
    <w:p w:rsidR="00B329E0" w:rsidRPr="00BF30B5" w:rsidRDefault="00B329E0" w:rsidP="00B329E0">
      <w:pPr>
        <w:pStyle w:val="Default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:rsidR="00B329E0" w:rsidRPr="00571D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Pr="00571DE0" w:rsidRDefault="00B329E0" w:rsidP="00B329E0">
      <w:pPr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5"/>
          <w:szCs w:val="35"/>
          <w:lang w:eastAsia="ru-RU"/>
        </w:rPr>
      </w:pPr>
    </w:p>
    <w:p w:rsidR="00B329E0" w:rsidRDefault="00B329E0" w:rsidP="00B329E0">
      <w:pPr>
        <w:pStyle w:val="Default"/>
        <w:jc w:val="center"/>
        <w:rPr>
          <w:sz w:val="28"/>
          <w:szCs w:val="28"/>
        </w:rPr>
      </w:pPr>
    </w:p>
    <w:p w:rsidR="00B329E0" w:rsidRPr="00BF30B5" w:rsidRDefault="00B329E0" w:rsidP="00B329E0">
      <w:pPr>
        <w:pStyle w:val="Default"/>
        <w:jc w:val="center"/>
        <w:rPr>
          <w:sz w:val="28"/>
          <w:szCs w:val="28"/>
        </w:rPr>
      </w:pPr>
      <w:r w:rsidRPr="00BF30B5">
        <w:rPr>
          <w:sz w:val="28"/>
          <w:szCs w:val="28"/>
        </w:rPr>
        <w:t>Светлоград,</w:t>
      </w:r>
    </w:p>
    <w:p w:rsidR="00B329E0" w:rsidRPr="00B329E0" w:rsidRDefault="00B329E0" w:rsidP="00B329E0">
      <w:pPr>
        <w:spacing w:before="125" w:after="376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Pr="00BF30B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329E0" w:rsidRP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Консультация для родителей</w:t>
      </w:r>
    </w:p>
    <w:p w:rsidR="00B329E0" w:rsidRPr="00B329E0" w:rsidRDefault="00B329E0" w:rsidP="00B329E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«Методы нетрадиционного рисования»</w:t>
      </w:r>
    </w:p>
    <w:p w:rsidR="00B329E0" w:rsidRPr="00B329E0" w:rsidRDefault="00B329E0" w:rsidP="00B329E0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329E0" w:rsidRPr="00B329E0" w:rsidRDefault="00B329E0" w:rsidP="00B329E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“Каждый ребенок – художник. Трудность в том, чтобы остаться художником, выйдя из детского возраста”. Пабло Пикассо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эмоции составляют основу психического здоровья и эмоционального благополучия детей. А поскольку рисование является источником хорошего настроения ребенка, то следует поддерживать и развивать интерес ребенка к изобразительному творчеству.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необычными материалами и оригинальными техниками позволяет детям ощутить незабываемые положительные эмоции. Чтобы привить любовь к изобразительному искусству, вызвать интерес, к рисованию начиная с младшего дошкольного возраста, я использую нетрадиционные способы изображения.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 вам неинтересно узнать, что получится, если рисовать тряпкой или скомканной бумагой?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можно чем угодно, и на чем угодно! Лежа на полу, под столом, на столе</w:t>
      </w:r>
      <w:proofErr w:type="gramStart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</w:t>
      </w:r>
      <w:proofErr w:type="gram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листочке дерева, на газете… Доступность использования нетрадиционных техник определяется возрастными особенностями дошкольников. Так, например, начинать работу в этом направлении следует с таких техник, как рисование пальчиками, ладошкой, обрывками бумаги и т. п.</w:t>
      </w:r>
      <w:r w:rsidRPr="00B329E0">
        <w:t xml:space="preserve"> 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старшем дошкольном возрасте эти же техники дополнят художественный образ, создаваемый с помощью более сложных техник: </w:t>
      </w:r>
      <w:proofErr w:type="spellStart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монотипия, живопись по мокрому слою бумаги, оттиск пенопласта, </w:t>
      </w:r>
      <w:proofErr w:type="spellStart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набрызги</w:t>
      </w:r>
      <w:proofErr w:type="spell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материалов ставит новые задачи и заставляет все время что-нибудь придумывать. Умение создавать новое, необычное, нестандартное дано с рождения не каждому, но многие профессии, жизненные ситуации требуют наличия именно этих качеств. Поэтому в детских дошкольных учреждениях необходимо достаточно много уделять внимания фантазированию, развитию нестандартного видения мира, творческому решению задач.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Нетрадиционные техники рисования: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Рисование мыльными пузырями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Подмешайте немного акварели в мыльный раствор для пузырей. Разложите на полу бумагу для рисования и попросите ребенка выдувать пузыри – они будут садиться на бумагу и создавать причудливые узоры.</w:t>
      </w:r>
    </w:p>
    <w:p w:rsidR="008E5B29" w:rsidRPr="00B329E0" w:rsidRDefault="008E5B29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09775" cy="2843832"/>
            <wp:effectExtent l="228600" t="0" r="295275" b="70818"/>
            <wp:docPr id="17" name="Рисунок 17" descr="http://handmade.jofo.ru/data/userfiles/335/images/699476-5959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andmade.jofo.ru/data/userfiles/335/images/699476-595925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438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E5B29">
        <w:t xml:space="preserve"> </w:t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181225" cy="2539241"/>
            <wp:effectExtent l="0" t="0" r="9525" b="0"/>
            <wp:docPr id="20" name="Рисунок 20" descr="http://eka-prazdnik.ru/uploads/users/1588/images/b885e652fa21296930e59b8e342fc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ka-prazdnik.ru/uploads/users/1588/images/b885e652fa21296930e59b8e342fc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392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Выдувание трубочкой</w:t>
      </w:r>
      <w:r w:rsidR="008E5B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</w:p>
    <w:p w:rsidR="00B329E0" w:rsidRPr="00B329E0" w:rsidRDefault="00B329E0" w:rsidP="008E5B29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Разведите немного краски и налейте небольшое количество на бумагу, дайте ребенку трубочку и позвольте выдуть любой узор (только следите, чтобы ребенок дул на краску, а не всасывал ее).</w:t>
      </w:r>
      <w:r w:rsidR="008E5B29" w:rsidRPr="008E5B29">
        <w:t xml:space="preserve"> </w:t>
      </w:r>
      <w:r w:rsidR="008E5B29">
        <w:rPr>
          <w:noProof/>
          <w:lang w:eastAsia="ru-RU"/>
        </w:rPr>
        <w:drawing>
          <wp:inline distT="0" distB="0" distL="0" distR="0">
            <wp:extent cx="3228975" cy="3517759"/>
            <wp:effectExtent l="19050" t="0" r="9525" b="0"/>
            <wp:docPr id="23" name="Рисунок 23" descr="http://svoimi-rukami-club.ru/upload/image/RISOVANIE---------------------------------STATI/52d0c7147aec733d4d9e759bd8ea6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voimi-rukami-club.ru/upload/image/RISOVANIE---------------------------------STATI/52d0c7147aec733d4d9e759bd8ea6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88" cy="3520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8E5B29" w:rsidP="00B329E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E5B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="00B329E0"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Рисование пальчиками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получения изображения: 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8E5B29" w:rsidRPr="00B329E0" w:rsidRDefault="002F02B2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02B2">
        <w:rPr>
          <w:noProof/>
          <w:lang w:eastAsia="ru-RU"/>
        </w:rPr>
        <w:lastRenderedPageBreak/>
        <w:drawing>
          <wp:inline distT="0" distB="0" distL="0" distR="0">
            <wp:extent cx="4000500" cy="2602641"/>
            <wp:effectExtent l="19050" t="0" r="0" b="0"/>
            <wp:docPr id="3" name="Рисунок 1" descr="C:\Users\1\Desktop\IMG_20160425_09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60425_091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95" cy="260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Рисование ладошкой</w:t>
      </w:r>
      <w:r w:rsidRPr="00B329E0">
        <w:t xml:space="preserve"> 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получения изображения: 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8E5B29" w:rsidRPr="00B329E0" w:rsidRDefault="008E5B29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7700" cy="2571750"/>
            <wp:effectExtent l="19050" t="0" r="0" b="0"/>
            <wp:docPr id="14" name="Рисунок 14" descr="http://teremokbk.ucoz.ru/_nw/0/4087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remokbk.ucoz.ru/_nw/0/40871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Восковые мелки или свеча + акварель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получения изображения: ребёнок рисует восковыми мелками или свечой на бумаге. Затем закрашивает лист акварелью в один или несколько цв</w:t>
      </w:r>
      <w:r w:rsidR="008E5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етов. Рисунок остаётся </w:t>
      </w:r>
      <w:proofErr w:type="spellStart"/>
      <w:r w:rsidR="008E5B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незакраше</w:t>
      </w: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</w:t>
      </w:r>
      <w:proofErr w:type="spell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5B29" w:rsidRPr="00B329E0" w:rsidRDefault="008E5B29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93" cy="1933575"/>
            <wp:effectExtent l="19050" t="0" r="9507" b="0"/>
            <wp:docPr id="29" name="Рисунок 29" descr="http://www.maam.ru/upload/blogs/4f221c8f412fe7518af14b0c05bee1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4f221c8f412fe7518af14b0c05bee12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91" cy="193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Печать по трафарету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получения изображения: ребёнок прижимает печатку или поролоновый тампон к штемпельной подушке с краской и наносит оттиск на бумагу с помощью трафарета. Чтобы изменить цвет, берут другие тампон и трафарет.</w:t>
      </w:r>
    </w:p>
    <w:p w:rsidR="008E5B29" w:rsidRPr="00B329E0" w:rsidRDefault="008E5B29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29100" cy="3257550"/>
            <wp:effectExtent l="19050" t="0" r="0" b="0"/>
            <wp:docPr id="32" name="Рисунок 32" descr="http://www.maam.ru/upload/blogs/detsad-313025-142924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etsad-313025-1429249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86" cy="3260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Кляксография</w:t>
      </w:r>
      <w:proofErr w:type="spellEnd"/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обычная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получения изображения: ребёнок зачерпывает гуашь пластиковой ложкой и выливает на бумагу. В результате получаются пятна в           произвольном порядке. Затем лист накрывается другим 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листом и прижимается (можно согнуть исходный лист пополам, на одну половину капнуть тушь, а другой его прикрыть). Далее верхний лист снимается, изображение рассматривается: определяется, на что оно похоже. Недостающие детали дорисовываются.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Тычок</w:t>
      </w:r>
      <w:proofErr w:type="gramEnd"/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жёсткой полусухой кистью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получения изображения: ребёнок опускает в гуашь кисть и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8E5B29" w:rsidRPr="00B329E0" w:rsidRDefault="008E5B29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8525" cy="1991479"/>
            <wp:effectExtent l="19050" t="0" r="9525" b="0"/>
            <wp:docPr id="35" name="Рисунок 35" descr="https://im1-tub-ru.yandex.net/i?id=5645a9eef2fb97094b48561d4a52cf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1-tub-ru.yandex.net/i?id=5645a9eef2fb97094b48561d4a52cfc2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9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Рисование шерстяной ниткой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младшем</w:t>
      </w:r>
      <w:proofErr w:type="gram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дети выполняют изображения с опорой на контур, в старшем дошкольном возрасте самостоятельно придумывают, как расположить изображение, а затем заполняют контур нитками. Тематика занятия задается взрослым.</w:t>
      </w:r>
    </w:p>
    <w:p w:rsidR="002F02B2" w:rsidRPr="00B329E0" w:rsidRDefault="002F02B2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2850" cy="2552700"/>
            <wp:effectExtent l="19050" t="0" r="0" b="0"/>
            <wp:docPr id="38" name="Рисунок 38" descr="http://www.maam.ru/upload/blogs/detsad-167389-13985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detsad-167389-1398513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04" t="22356" r="20721" b="1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Печать листьев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Осенью, гуляя с ребенком в парке, можно собрать листья с разных деревьев, отличающиеся по форме размеру и окраске. Листья покрывают гуашью, затем окрашенной стороной кладут на лист бумаги, прижимают и снимают, получается аккуратный отпечаток растения.</w:t>
      </w:r>
    </w:p>
    <w:p w:rsidR="002F02B2" w:rsidRPr="00B329E0" w:rsidRDefault="002F02B2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0050" cy="2907119"/>
            <wp:effectExtent l="19050" t="0" r="0" b="0"/>
            <wp:docPr id="44" name="Рисунок 44" descr="http://www.maam.ru/upload/blogs/992f0a3aed3f38a84e9449a099f9c7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am.ru/upload/blogs/992f0a3aed3f38a84e9449a099f9c796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07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Монотипия</w:t>
      </w:r>
    </w:p>
    <w:p w:rsid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техника используется для изображения зеркального отражения объектов на водной глади (пруда, озера, реки и т. д.)</w:t>
      </w:r>
      <w:proofErr w:type="gramStart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техника схожа с </w:t>
      </w:r>
      <w:proofErr w:type="spellStart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кляксографией</w:t>
      </w:r>
      <w:proofErr w:type="spell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лист бумаги складывается пополам, на одной половинке рисуются объекты будущего пейзажа и раскрашиваются красками, а после лист складывается пополам и проглаживается. После получения оттиска </w:t>
      </w: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исходные объекты рисунка оживляются красками повторно, чтобы они имели более четкие контуры, чем их отражения на «водной глади» водоема.</w:t>
      </w:r>
    </w:p>
    <w:p w:rsidR="002F02B2" w:rsidRPr="002F02B2" w:rsidRDefault="002F02B2" w:rsidP="002F02B2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32564" cy="2686050"/>
            <wp:effectExtent l="19050" t="0" r="0" b="0"/>
            <wp:docPr id="41" name="Рисунок 41" descr="http://tulipproj.com/images/58402e4c87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ulipproj.com/images/58402e4c87c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64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Рисование на мокрой бумаге.</w:t>
      </w:r>
    </w:p>
    <w:p w:rsidR="00B329E0" w:rsidRPr="00B329E0" w:rsidRDefault="00B329E0" w:rsidP="00B329E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Смочите водой бумагу и сразу начинайте рисовать. Когда подсохнет </w:t>
      </w:r>
      <w:proofErr w:type="gramStart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B32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 смочите и рисуйте дальше. Получается дымчатое изображение с размытыми очертаниями и плавными переходами.</w:t>
      </w:r>
    </w:p>
    <w:p w:rsidR="00B329E0" w:rsidRPr="003D54AF" w:rsidRDefault="00B329E0" w:rsidP="00B329E0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B329E0" w:rsidRDefault="002F02B2" w:rsidP="00B329E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838700" cy="2722593"/>
            <wp:effectExtent l="19050" t="0" r="0" b="0"/>
            <wp:docPr id="47" name="Рисунок 47" descr="https://ds03.infourok.ru/uploads/ex/0c79/00040418-c34d3a97/hello_html_m6b078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3.infourok.ru/uploads/ex/0c79/00040418-c34d3a97/hello_html_m6b078d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2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9E0" w:rsidRDefault="00B329E0" w:rsidP="00B329E0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</w:t>
      </w:r>
    </w:p>
    <w:p w:rsidR="00A507A4" w:rsidRDefault="00A507A4"/>
    <w:sectPr w:rsidR="00A507A4" w:rsidSect="00A507A4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D12" w:rsidRDefault="00F53D12" w:rsidP="00B329E0">
      <w:pPr>
        <w:spacing w:after="0" w:line="240" w:lineRule="auto"/>
      </w:pPr>
      <w:r>
        <w:separator/>
      </w:r>
    </w:p>
  </w:endnote>
  <w:endnote w:type="continuationSeparator" w:id="0">
    <w:p w:rsidR="00F53D12" w:rsidRDefault="00F53D12" w:rsidP="00B32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D12" w:rsidRDefault="00F53D12" w:rsidP="00B329E0">
      <w:pPr>
        <w:spacing w:after="0" w:line="240" w:lineRule="auto"/>
      </w:pPr>
      <w:r>
        <w:separator/>
      </w:r>
    </w:p>
  </w:footnote>
  <w:footnote w:type="continuationSeparator" w:id="0">
    <w:p w:rsidR="00F53D12" w:rsidRDefault="00F53D12" w:rsidP="00B32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9E0" w:rsidRPr="00B329E0" w:rsidRDefault="00B329E0" w:rsidP="00B329E0">
    <w:pPr>
      <w:pStyle w:val="a7"/>
      <w:jc w:val="center"/>
      <w:rPr>
        <w:rFonts w:ascii="Times New Roman" w:hAnsi="Times New Roman" w:cs="Times New Roman"/>
      </w:rPr>
    </w:pPr>
    <w:r w:rsidRPr="000F1F5E">
      <w:rPr>
        <w:rFonts w:ascii="Times New Roman" w:hAnsi="Times New Roman" w:cs="Times New Roman"/>
      </w:rPr>
      <w:t xml:space="preserve">МУНИЦИПАЛЬНОЕ КАЗЕННОЕ ДОШКОЛЬНОЕ ОБРАЗОВАТЕЛЬНОЕ УЧРЕЖДЕНИЕ ЦЕНТР РАЗВИТИЯ РЕБЁНКА - ДЕТСКИЙ САД №36 «ЛАСТОЧКА» Г.СВЕТЛОГРАД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29E0"/>
    <w:rsid w:val="00212BA9"/>
    <w:rsid w:val="002F02B2"/>
    <w:rsid w:val="006134D8"/>
    <w:rsid w:val="008E5B29"/>
    <w:rsid w:val="00A507A4"/>
    <w:rsid w:val="00B329E0"/>
    <w:rsid w:val="00D939CC"/>
    <w:rsid w:val="00F53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2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29E0"/>
  </w:style>
  <w:style w:type="paragraph" w:styleId="a5">
    <w:name w:val="footer"/>
    <w:basedOn w:val="a"/>
    <w:link w:val="a6"/>
    <w:uiPriority w:val="99"/>
    <w:semiHidden/>
    <w:unhideWhenUsed/>
    <w:rsid w:val="00B32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329E0"/>
  </w:style>
  <w:style w:type="paragraph" w:styleId="a7">
    <w:name w:val="Body Text"/>
    <w:basedOn w:val="a"/>
    <w:link w:val="a8"/>
    <w:uiPriority w:val="99"/>
    <w:unhideWhenUsed/>
    <w:rsid w:val="00B329E0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B329E0"/>
  </w:style>
  <w:style w:type="paragraph" w:styleId="a9">
    <w:name w:val="Balloon Text"/>
    <w:basedOn w:val="a"/>
    <w:link w:val="aa"/>
    <w:uiPriority w:val="99"/>
    <w:semiHidden/>
    <w:unhideWhenUsed/>
    <w:rsid w:val="00B3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29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29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1"/>
    <w:qFormat/>
    <w:rsid w:val="00B329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2017-01-29T17:19:00Z</dcterms:created>
  <dcterms:modified xsi:type="dcterms:W3CDTF">2017-01-29T17:44:00Z</dcterms:modified>
</cp:coreProperties>
</file>